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E1" w:rsidRPr="00B72AC9" w:rsidRDefault="001D776F">
      <w:pPr>
        <w:rPr>
          <w:b/>
          <w:u w:val="single"/>
        </w:rPr>
      </w:pPr>
      <w:bookmarkStart w:id="0" w:name="_GoBack"/>
      <w:bookmarkEnd w:id="0"/>
      <w:r w:rsidRPr="00B72AC9">
        <w:rPr>
          <w:b/>
          <w:u w:val="single"/>
        </w:rPr>
        <w:t>Machine vergelijking</w:t>
      </w:r>
    </w:p>
    <w:p w:rsidR="001D776F" w:rsidRDefault="001D776F"/>
    <w:p w:rsidR="001D776F" w:rsidRDefault="001D776F">
      <w:r>
        <w:t>Hoe vergelijk je twee trekkers of machines op basis van bedrijfseconomische gegevens?</w:t>
      </w:r>
    </w:p>
    <w:p w:rsidR="001D776F" w:rsidRDefault="001D776F"/>
    <w:p w:rsidR="001D776F" w:rsidRDefault="001D776F">
      <w:r>
        <w:t>Een hulpmiddel daarvoor is de b</w:t>
      </w:r>
      <w:r w:rsidR="00AD4419">
        <w:t>erekening van de minimale inzet.</w:t>
      </w:r>
    </w:p>
    <w:p w:rsidR="00AD4419" w:rsidRDefault="00AD4419"/>
    <w:p w:rsidR="00AD4419" w:rsidRPr="00AD4419" w:rsidRDefault="00AD4419">
      <w:r w:rsidRPr="00AD4419">
        <w:t xml:space="preserve">                      Vaste kosten                                </w:t>
      </w:r>
    </w:p>
    <w:p w:rsidR="00AD4419" w:rsidRPr="00AD4419" w:rsidRDefault="000544BD">
      <w:r>
        <w:rPr>
          <w:noProof/>
        </w:rPr>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30480</wp:posOffset>
                </wp:positionV>
                <wp:extent cx="2849880" cy="0"/>
                <wp:effectExtent l="8255" t="11430" r="889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4pt" to="26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Tk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"/>
            </w:pict>
          </mc:Fallback>
        </mc:AlternateContent>
      </w:r>
      <w:r w:rsidR="00AD4419">
        <w:t xml:space="preserve">Mi = </w:t>
      </w:r>
      <w:r w:rsidR="00AD4419">
        <w:tab/>
      </w:r>
      <w:r w:rsidR="00072AC2">
        <w:t>P</w:t>
      </w:r>
      <w:r w:rsidR="00AD4419">
        <w:t xml:space="preserve">rijs per eenheid – </w:t>
      </w:r>
      <w:r w:rsidR="00072AC2">
        <w:t>V</w:t>
      </w:r>
      <w:r w:rsidR="00AD4419">
        <w:t>ariabele kosten per eenheid</w:t>
      </w:r>
    </w:p>
    <w:p w:rsidR="001D776F" w:rsidRDefault="001D776F"/>
    <w:p w:rsidR="00072AC2" w:rsidRDefault="00072AC2">
      <w:r>
        <w:t>Mi = minimum inzet</w:t>
      </w:r>
    </w:p>
    <w:p w:rsidR="00072AC2" w:rsidRDefault="00072AC2">
      <w:r>
        <w:t>Vast</w:t>
      </w:r>
      <w:r w:rsidR="006B4533">
        <w:t>e</w:t>
      </w:r>
      <w:r>
        <w:t xml:space="preserve"> kosten zijn afschrijving, berekende rente en onderhoud</w:t>
      </w:r>
      <w:r w:rsidR="00D95BFD">
        <w:t>.</w:t>
      </w:r>
    </w:p>
    <w:p w:rsidR="00072AC2" w:rsidRDefault="00072AC2">
      <w:r>
        <w:t>Prijs per eenheid  is de prijs per uur, per ha of per stuk</w:t>
      </w:r>
      <w:r w:rsidR="00123C0E">
        <w:t>.</w:t>
      </w:r>
    </w:p>
    <w:p w:rsidR="00072AC2" w:rsidRDefault="00072AC2">
      <w:r>
        <w:t>Variabele kosten per eenheid zijn de brandstof en smeermiddelen per uur, per ha of per stuk</w:t>
      </w:r>
      <w:r w:rsidR="00123C0E">
        <w:t>.</w:t>
      </w:r>
    </w:p>
    <w:p w:rsidR="00072AC2" w:rsidRDefault="00072AC2"/>
    <w:p w:rsidR="00072AC2" w:rsidRDefault="00072AC2">
      <w:r>
        <w:t>De prijs per eenheid is te berekenen via het Cumela kostprijs model of volgens de Kwin.</w:t>
      </w:r>
    </w:p>
    <w:p w:rsidR="00072AC2" w:rsidRDefault="00072AC2"/>
    <w:p w:rsidR="00072AC2" w:rsidRDefault="00072AC2">
      <w:r>
        <w:t>De variabele kosten moeten berekend worden via de normen van Kwin en Cumela en de opgave van de fabrikant c.q. de testgegevens over het brandstof verbruik.</w:t>
      </w:r>
    </w:p>
    <w:p w:rsidR="00072AC2" w:rsidRDefault="00072AC2"/>
    <w:p w:rsidR="00072AC2" w:rsidRDefault="00072AC2">
      <w:r>
        <w:t>Voorbeeld:</w:t>
      </w:r>
    </w:p>
    <w:p w:rsidR="00072AC2" w:rsidRDefault="00072AC2"/>
    <w:p w:rsidR="00072AC2" w:rsidRDefault="00072AC2">
      <w:r>
        <w:t xml:space="preserve">De vervangingswaarde van een 100 kW trekker is </w:t>
      </w:r>
      <w:r w:rsidR="00157A08">
        <w:t>€ 70.000,-</w:t>
      </w:r>
    </w:p>
    <w:p w:rsidR="00157A08" w:rsidRDefault="00157A08">
      <w:r>
        <w:t>De afschrijvingskosten zijn 10% van de vervangingswaarde</w:t>
      </w:r>
    </w:p>
    <w:p w:rsidR="00157A08" w:rsidRDefault="00157A08">
      <w:r>
        <w:t>De berekende</w:t>
      </w:r>
      <w:r w:rsidR="00123C0E">
        <w:t xml:space="preserve"> </w:t>
      </w:r>
      <w:r>
        <w:t>rente kosten zijn 5% van de vervangingswaarde</w:t>
      </w:r>
    </w:p>
    <w:p w:rsidR="00157A08" w:rsidRDefault="00123C0E">
      <w:r>
        <w:t xml:space="preserve">De onderhoud </w:t>
      </w:r>
      <w:r w:rsidR="00157A08">
        <w:t>kosten zijn 5% van de vervangingswaarde</w:t>
      </w:r>
    </w:p>
    <w:p w:rsidR="00157A08" w:rsidRDefault="00157A08"/>
    <w:p w:rsidR="00157A08" w:rsidRDefault="00157A08">
      <w:r>
        <w:t>De prijs per ha is € 30,-</w:t>
      </w:r>
    </w:p>
    <w:p w:rsidR="00157A08" w:rsidRDefault="00157A08">
      <w:r>
        <w:t>De variabele kosten per ha zijn € 10,-</w:t>
      </w:r>
    </w:p>
    <w:p w:rsidR="00157A08" w:rsidRDefault="00157A08"/>
    <w:p w:rsidR="00157A08" w:rsidRDefault="00157A08">
      <w:r>
        <w:t xml:space="preserve">De minimum inzet is </w:t>
      </w:r>
      <w:smartTag w:uri="urn:schemas-microsoft-com:office:smarttags" w:element="metricconverter">
        <w:smartTagPr>
          <w:attr w:name="ProductID" w:val="700 ha"/>
        </w:smartTagPr>
        <w:r>
          <w:t>700 ha</w:t>
        </w:r>
      </w:smartTag>
      <w:r>
        <w:t>.</w:t>
      </w:r>
    </w:p>
    <w:p w:rsidR="00157A08" w:rsidRDefault="00157A08">
      <w:r>
        <w:t>Vergelijking met een andere trekker leert of de minimum inzet hoger of lager is. Een hogere minimum inzet geeft aan dat er dus meer ha’s bewerkt moeten worden om de trekker rendabel te maken.</w:t>
      </w:r>
    </w:p>
    <w:p w:rsidR="00AD7CB7" w:rsidRDefault="00AD7CB7"/>
    <w:p w:rsidR="00861F5E" w:rsidRDefault="00861F5E">
      <w:r>
        <w:t>De vergelijking kan gebeuren op basis van ha’s, uren, of per stuk zoals bijvoorbeeld bij persen.</w:t>
      </w:r>
    </w:p>
    <w:p w:rsidR="00157A08" w:rsidRDefault="00157A08"/>
    <w:sectPr w:rsidR="00157A08" w:rsidSect="0084610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6F"/>
    <w:rsid w:val="000544BD"/>
    <w:rsid w:val="00072AC2"/>
    <w:rsid w:val="00123C0E"/>
    <w:rsid w:val="00157A08"/>
    <w:rsid w:val="001D776F"/>
    <w:rsid w:val="004C1FE1"/>
    <w:rsid w:val="006B4533"/>
    <w:rsid w:val="00713F04"/>
    <w:rsid w:val="00846102"/>
    <w:rsid w:val="00861F5E"/>
    <w:rsid w:val="00AD4419"/>
    <w:rsid w:val="00AD7CB7"/>
    <w:rsid w:val="00B72AC9"/>
    <w:rsid w:val="00D95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1188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Machine vergelijking</vt:lpstr>
    </vt:vector>
  </TitlesOfParts>
  <Company>Edudelta.nl</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vergelijking</dc:title>
  <dc:creator>J. de Feijter</dc:creator>
  <cp:lastModifiedBy>FTR</cp:lastModifiedBy>
  <cp:revision>2</cp:revision>
  <dcterms:created xsi:type="dcterms:W3CDTF">2012-09-26T11:06:00Z</dcterms:created>
  <dcterms:modified xsi:type="dcterms:W3CDTF">2012-09-26T11:06:00Z</dcterms:modified>
</cp:coreProperties>
</file>